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33" w:rsidRDefault="009B2933" w:rsidP="009B29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9B2933" w:rsidRDefault="009B2933" w:rsidP="009B29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9B2933" w:rsidRDefault="009B2933" w:rsidP="009B29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«Хара-Шибирь»</w:t>
      </w:r>
    </w:p>
    <w:p w:rsidR="009B2933" w:rsidRDefault="009B2933" w:rsidP="009B29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2933" w:rsidRDefault="009B2933" w:rsidP="009B2933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18 июня  2021 года                                                                                     № 10-18</w:t>
      </w:r>
    </w:p>
    <w:p w:rsidR="009B2933" w:rsidRDefault="009B2933" w:rsidP="009B2933">
      <w:pPr>
        <w:rPr>
          <w:b/>
          <w:sz w:val="28"/>
          <w:szCs w:val="28"/>
        </w:rPr>
      </w:pPr>
    </w:p>
    <w:p w:rsidR="009B2933" w:rsidRDefault="009B2933" w:rsidP="009B2933">
      <w:pPr>
        <w:jc w:val="center"/>
        <w:rPr>
          <w:sz w:val="28"/>
          <w:szCs w:val="28"/>
        </w:rPr>
      </w:pPr>
      <w:r>
        <w:rPr>
          <w:sz w:val="28"/>
          <w:szCs w:val="28"/>
        </w:rPr>
        <w:t>с. Хара-Шибирь</w:t>
      </w:r>
    </w:p>
    <w:p w:rsidR="009B2933" w:rsidRDefault="009B2933" w:rsidP="009B2933">
      <w:pPr>
        <w:jc w:val="center"/>
        <w:rPr>
          <w:sz w:val="28"/>
          <w:szCs w:val="28"/>
        </w:rPr>
      </w:pPr>
    </w:p>
    <w:p w:rsidR="009B2933" w:rsidRDefault="009B2933" w:rsidP="009B2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№34-78 от 29 октября 2019 года</w:t>
      </w:r>
    </w:p>
    <w:p w:rsidR="009B2933" w:rsidRDefault="009B2933" w:rsidP="009B2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установлении земельного налога на территории</w:t>
      </w:r>
    </w:p>
    <w:p w:rsidR="009B2933" w:rsidRDefault="009B2933" w:rsidP="009B2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«Хара-Шибирь»</w:t>
      </w:r>
    </w:p>
    <w:p w:rsidR="009B2933" w:rsidRDefault="009B2933" w:rsidP="009B2933">
      <w:pPr>
        <w:rPr>
          <w:b/>
          <w:sz w:val="28"/>
          <w:szCs w:val="28"/>
        </w:rPr>
      </w:pPr>
    </w:p>
    <w:p w:rsidR="009B2933" w:rsidRDefault="009B2933" w:rsidP="009B2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Налогового кодекса Российской Федерации, статьей 57 Федерального закона «Об общих принципах местного самоуправления в Российской Федерации», Уставом сельского поселения «Хара-Шибирь» «Об установлении и введении земельного налога», Совет сельского «Хара-Шибирь», </w:t>
      </w:r>
    </w:p>
    <w:p w:rsidR="009B2933" w:rsidRDefault="009B2933" w:rsidP="009B29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B2933" w:rsidRDefault="009B2933" w:rsidP="009B2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изменение в Решение Совета сельского поселения «Хара-Шибирь» от 29 октября 2019 года №34-78 «Об установлении земельного налога на территории сельского поселения «Хара-Шибирь», изложив  пункт 4 в следующей редакции: «Освобожда</w:t>
      </w:r>
      <w:r w:rsidR="009F450C">
        <w:rPr>
          <w:sz w:val="28"/>
          <w:szCs w:val="28"/>
        </w:rPr>
        <w:t>ю</w:t>
      </w:r>
      <w:r>
        <w:rPr>
          <w:sz w:val="28"/>
          <w:szCs w:val="28"/>
        </w:rPr>
        <w:t xml:space="preserve">тся от налогообложения: </w:t>
      </w:r>
      <w:r w:rsidR="009F450C">
        <w:rPr>
          <w:sz w:val="28"/>
          <w:szCs w:val="28"/>
        </w:rPr>
        <w:t>органы местного самоупоравления</w:t>
      </w:r>
      <w:r>
        <w:rPr>
          <w:sz w:val="28"/>
          <w:szCs w:val="28"/>
        </w:rPr>
        <w:t xml:space="preserve">  сельского поселения «Хара-Шибирь» в отношении всех земельных участков.</w:t>
      </w:r>
    </w:p>
    <w:p w:rsidR="009B2933" w:rsidRDefault="009B2933" w:rsidP="009B2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после официального обнародования и распространяется на правоотношения, возникшие с 01.01.2020г.</w:t>
      </w:r>
    </w:p>
    <w:p w:rsidR="009B2933" w:rsidRDefault="009B2933" w:rsidP="009B2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решение на информационном стенде администрации сельского поселения «Хара-Шибирь», разместить на официальном сайте администрации муниципального района «Могойтуйский район».</w:t>
      </w:r>
    </w:p>
    <w:p w:rsidR="009B2933" w:rsidRDefault="009B2933" w:rsidP="009B2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дней со дня его принятия направить в Межрайонную инспекцию России №1 по Забайкальскому краю.</w:t>
      </w:r>
    </w:p>
    <w:p w:rsidR="009B2933" w:rsidRDefault="009B2933" w:rsidP="009B2933">
      <w:pPr>
        <w:spacing w:line="276" w:lineRule="auto"/>
        <w:jc w:val="both"/>
        <w:rPr>
          <w:sz w:val="28"/>
          <w:szCs w:val="28"/>
        </w:rPr>
      </w:pPr>
    </w:p>
    <w:p w:rsidR="009B2933" w:rsidRDefault="009B2933" w:rsidP="009B2933">
      <w:pPr>
        <w:spacing w:line="276" w:lineRule="auto"/>
        <w:jc w:val="both"/>
        <w:rPr>
          <w:sz w:val="28"/>
          <w:szCs w:val="28"/>
        </w:rPr>
      </w:pPr>
    </w:p>
    <w:p w:rsidR="009B2933" w:rsidRDefault="009B2933" w:rsidP="009B2933">
      <w:pPr>
        <w:spacing w:line="276" w:lineRule="auto"/>
        <w:jc w:val="both"/>
        <w:rPr>
          <w:sz w:val="28"/>
          <w:szCs w:val="28"/>
        </w:rPr>
      </w:pPr>
    </w:p>
    <w:p w:rsidR="009B2933" w:rsidRDefault="009B2933" w:rsidP="009B29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В.И.Трифонова</w:t>
      </w:r>
    </w:p>
    <w:p w:rsidR="009B2933" w:rsidRDefault="009B2933" w:rsidP="009B2933">
      <w:pPr>
        <w:spacing w:line="276" w:lineRule="auto"/>
        <w:jc w:val="both"/>
        <w:rPr>
          <w:sz w:val="28"/>
          <w:szCs w:val="28"/>
        </w:rPr>
      </w:pPr>
    </w:p>
    <w:p w:rsidR="00A07E97" w:rsidRDefault="00A07E97" w:rsidP="009B2933">
      <w:pPr>
        <w:ind w:right="-5"/>
        <w:rPr>
          <w:sz w:val="20"/>
          <w:szCs w:val="20"/>
        </w:rPr>
      </w:pPr>
    </w:p>
    <w:sectPr w:rsidR="00A07E97" w:rsidSect="0070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602B"/>
    <w:multiLevelType w:val="hybridMultilevel"/>
    <w:tmpl w:val="BB2ADAC0"/>
    <w:lvl w:ilvl="0" w:tplc="827A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E619B8"/>
    <w:multiLevelType w:val="hybridMultilevel"/>
    <w:tmpl w:val="D3AC2D58"/>
    <w:lvl w:ilvl="0" w:tplc="F31622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F2D50"/>
    <w:multiLevelType w:val="multilevel"/>
    <w:tmpl w:val="1CECF5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7BD0"/>
    <w:rsid w:val="000A0C2D"/>
    <w:rsid w:val="003705E1"/>
    <w:rsid w:val="006627D7"/>
    <w:rsid w:val="00704F04"/>
    <w:rsid w:val="00815DBB"/>
    <w:rsid w:val="008D5897"/>
    <w:rsid w:val="0098043B"/>
    <w:rsid w:val="009B2933"/>
    <w:rsid w:val="009F450C"/>
    <w:rsid w:val="00A07E97"/>
    <w:rsid w:val="00A51A33"/>
    <w:rsid w:val="00B656BA"/>
    <w:rsid w:val="00BC2A9C"/>
    <w:rsid w:val="00CC7BD0"/>
    <w:rsid w:val="00D912DD"/>
    <w:rsid w:val="00DA0B77"/>
    <w:rsid w:val="00E6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C7BD0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C7BD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 Indent"/>
    <w:basedOn w:val="a"/>
    <w:link w:val="a4"/>
    <w:rsid w:val="00CC7BD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C7B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10</cp:revision>
  <cp:lastPrinted>2021-06-18T07:46:00Z</cp:lastPrinted>
  <dcterms:created xsi:type="dcterms:W3CDTF">2021-04-13T06:33:00Z</dcterms:created>
  <dcterms:modified xsi:type="dcterms:W3CDTF">2021-06-18T07:46:00Z</dcterms:modified>
</cp:coreProperties>
</file>